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E0700" w:rsidRPr="00741729" w:rsidRDefault="00D47498" w:rsidP="008E0700">
      <w:pPr>
        <w:jc w:val="center"/>
        <w:rPr>
          <w:b/>
          <w:caps/>
          <w:sz w:val="22"/>
          <w:szCs w:val="22"/>
        </w:rPr>
      </w:pPr>
      <w:r w:rsidRPr="00741729">
        <w:rPr>
          <w:b/>
          <w:caps/>
          <w:sz w:val="22"/>
          <w:szCs w:val="22"/>
        </w:rPr>
        <w:t>TANTÁRGYLEÍRÁS ÉS HETI TEMATIKA</w:t>
      </w:r>
    </w:p>
    <w:p w:rsidR="008E0700" w:rsidRPr="00741729" w:rsidRDefault="008E0700" w:rsidP="008E0700">
      <w:pPr>
        <w:jc w:val="center"/>
        <w:rPr>
          <w:sz w:val="22"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1"/>
        <w:gridCol w:w="2127"/>
      </w:tblGrid>
      <w:tr w:rsidR="00885F7B" w:rsidRPr="00741729" w:rsidTr="000753C0">
        <w:trPr>
          <w:trHeight w:val="368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741729" w:rsidRDefault="00885F7B" w:rsidP="008E0700">
            <w:pPr>
              <w:pStyle w:val="Nincstrkz"/>
              <w:rPr>
                <w:b/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 xml:space="preserve">Tantárgy neve: </w:t>
            </w:r>
            <w:r w:rsidR="008532F6" w:rsidRPr="00741729">
              <w:rPr>
                <w:sz w:val="22"/>
                <w:szCs w:val="22"/>
              </w:rPr>
              <w:t xml:space="preserve">Műhelygyakorlat kivitelezés </w:t>
            </w:r>
            <w:r w:rsidR="00E93C33">
              <w:rPr>
                <w:sz w:val="22"/>
                <w:szCs w:val="22"/>
              </w:rPr>
              <w:t>báb</w:t>
            </w:r>
            <w:r w:rsidR="008532F6" w:rsidRPr="00741729">
              <w:rPr>
                <w:sz w:val="22"/>
                <w:szCs w:val="22"/>
              </w:rPr>
              <w:t>díszlet 1</w:t>
            </w:r>
            <w:r w:rsidR="009D7DAF">
              <w:rPr>
                <w:sz w:val="22"/>
                <w:szCs w:val="22"/>
              </w:rPr>
              <w:t xml:space="preserve"> </w:t>
            </w:r>
            <w:r w:rsidR="008532F6" w:rsidRPr="00741729">
              <w:rPr>
                <w:sz w:val="22"/>
                <w:szCs w:val="22"/>
              </w:rPr>
              <w:t>(BA)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741729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 xml:space="preserve">Kreditértéke: </w:t>
            </w:r>
            <w:r w:rsidR="00E93C33">
              <w:rPr>
                <w:b/>
                <w:sz w:val="22"/>
                <w:szCs w:val="22"/>
              </w:rPr>
              <w:t>2</w:t>
            </w:r>
          </w:p>
        </w:tc>
      </w:tr>
      <w:tr w:rsidR="00AC1C1A" w:rsidRPr="00741729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AC1C1A" w:rsidRPr="00741729" w:rsidRDefault="00AC1C1A" w:rsidP="00AC1C1A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9A27AD">
              <w:rPr>
                <w:bCs/>
                <w:sz w:val="22"/>
                <w:szCs w:val="22"/>
              </w:rPr>
              <w:t>specializáció szerinti kötelező tantárgy</w:t>
            </w:r>
          </w:p>
        </w:tc>
      </w:tr>
      <w:tr w:rsidR="00885F7B" w:rsidRPr="00741729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741729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="00A82979" w:rsidRPr="00741729">
              <w:rPr>
                <w:sz w:val="22"/>
                <w:szCs w:val="22"/>
              </w:rPr>
              <w:t xml:space="preserve"> </w:t>
            </w:r>
          </w:p>
          <w:p w:rsidR="000753C0" w:rsidRPr="00741729" w:rsidRDefault="00B152B0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741729">
              <w:rPr>
                <w:sz w:val="22"/>
                <w:szCs w:val="22"/>
              </w:rPr>
              <w:t>elmélet:</w:t>
            </w:r>
            <w:r w:rsidR="00C76E15" w:rsidRPr="00741729">
              <w:rPr>
                <w:sz w:val="22"/>
                <w:szCs w:val="22"/>
              </w:rPr>
              <w:t>4</w:t>
            </w:r>
            <w:r w:rsidRPr="00741729">
              <w:rPr>
                <w:sz w:val="22"/>
                <w:szCs w:val="22"/>
              </w:rPr>
              <w:t xml:space="preserve">0%, gyakorlat: </w:t>
            </w:r>
            <w:r w:rsidR="00C76E15" w:rsidRPr="00741729">
              <w:rPr>
                <w:sz w:val="22"/>
                <w:szCs w:val="22"/>
              </w:rPr>
              <w:t>6</w:t>
            </w:r>
            <w:r w:rsidRPr="00741729">
              <w:rPr>
                <w:sz w:val="22"/>
                <w:szCs w:val="22"/>
              </w:rPr>
              <w:t>0%</w:t>
            </w:r>
          </w:p>
        </w:tc>
      </w:tr>
      <w:tr w:rsidR="00885F7B" w:rsidRPr="00741729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14C40" w:rsidRDefault="00314C40" w:rsidP="00314C40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gyakorlati és elméleti</w:t>
            </w:r>
          </w:p>
          <w:p w:rsidR="00314C40" w:rsidRPr="00904585" w:rsidRDefault="00314C40" w:rsidP="00314C40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EB30E8">
              <w:rPr>
                <w:b/>
                <w:sz w:val="22"/>
                <w:szCs w:val="22"/>
              </w:rPr>
              <w:t xml:space="preserve">heti </w:t>
            </w:r>
            <w:r w:rsidR="00E93C33">
              <w:rPr>
                <w:b/>
                <w:sz w:val="22"/>
                <w:szCs w:val="22"/>
              </w:rPr>
              <w:t>2</w:t>
            </w:r>
            <w:r w:rsidR="00EB30E8">
              <w:rPr>
                <w:b/>
                <w:sz w:val="22"/>
                <w:szCs w:val="22"/>
              </w:rPr>
              <w:t xml:space="preserve"> óra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="00314C40" w:rsidRPr="00904585" w:rsidRDefault="00314C40" w:rsidP="00314C40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nyelve</w:t>
            </w:r>
            <w:r w:rsidRPr="00904585">
              <w:rPr>
                <w:sz w:val="22"/>
                <w:szCs w:val="22"/>
              </w:rPr>
              <w:t xml:space="preserve">: </w:t>
            </w:r>
            <w:r w:rsidRPr="00904585">
              <w:rPr>
                <w:rStyle w:val="Egyiksem"/>
                <w:sz w:val="22"/>
                <w:szCs w:val="22"/>
              </w:rPr>
              <w:t>magyar</w:t>
            </w:r>
          </w:p>
          <w:p w:rsidR="00314C40" w:rsidRDefault="00314C40" w:rsidP="00314C40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:rsidR="00885F7B" w:rsidRPr="00741729" w:rsidRDefault="00B152B0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741729">
              <w:rPr>
                <w:sz w:val="22"/>
                <w:szCs w:val="22"/>
              </w:rPr>
              <w:t>színházi előadások</w:t>
            </w:r>
            <w:r w:rsidR="00314C40">
              <w:rPr>
                <w:sz w:val="22"/>
                <w:szCs w:val="22"/>
              </w:rPr>
              <w:t xml:space="preserve"> díszleteinek</w:t>
            </w:r>
            <w:r w:rsidRPr="00741729">
              <w:rPr>
                <w:sz w:val="22"/>
                <w:szCs w:val="22"/>
              </w:rPr>
              <w:t xml:space="preserve"> elemzése</w:t>
            </w:r>
            <w:r w:rsidR="00314C40">
              <w:rPr>
                <w:sz w:val="22"/>
                <w:szCs w:val="22"/>
              </w:rPr>
              <w:t>, színházlátogatás</w:t>
            </w:r>
          </w:p>
        </w:tc>
      </w:tr>
      <w:tr w:rsidR="00885F7B" w:rsidRPr="00741729" w:rsidTr="008E0700">
        <w:tc>
          <w:tcPr>
            <w:tcW w:w="9498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A3323" w:rsidRPr="00741729" w:rsidRDefault="00885F7B" w:rsidP="00314C40">
            <w:pPr>
              <w:suppressAutoHyphens/>
              <w:rPr>
                <w:sz w:val="22"/>
                <w:szCs w:val="22"/>
              </w:rPr>
            </w:pPr>
            <w:r w:rsidRPr="00741729">
              <w:rPr>
                <w:sz w:val="22"/>
                <w:szCs w:val="22"/>
              </w:rPr>
              <w:t xml:space="preserve">A </w:t>
            </w:r>
            <w:r w:rsidRPr="00741729">
              <w:rPr>
                <w:b/>
                <w:sz w:val="22"/>
                <w:szCs w:val="22"/>
              </w:rPr>
              <w:t xml:space="preserve">számonkérés </w:t>
            </w:r>
            <w:r w:rsidRPr="00741729">
              <w:rPr>
                <w:b/>
                <w:bCs/>
                <w:sz w:val="22"/>
                <w:szCs w:val="22"/>
              </w:rPr>
              <w:t>módja</w:t>
            </w:r>
            <w:r w:rsidR="00314C40">
              <w:rPr>
                <w:b/>
                <w:bCs/>
                <w:sz w:val="22"/>
                <w:szCs w:val="22"/>
              </w:rPr>
              <w:t xml:space="preserve"> </w:t>
            </w:r>
            <w:r w:rsidR="00314C40" w:rsidRPr="0001339E">
              <w:rPr>
                <w:sz w:val="22"/>
                <w:szCs w:val="22"/>
              </w:rPr>
              <w:t>(</w:t>
            </w:r>
            <w:proofErr w:type="spellStart"/>
            <w:r w:rsidR="00314C40" w:rsidRPr="0001339E">
              <w:rPr>
                <w:sz w:val="22"/>
                <w:szCs w:val="22"/>
              </w:rPr>
              <w:t>koll</w:t>
            </w:r>
            <w:proofErr w:type="spellEnd"/>
            <w:r w:rsidR="00314C40"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="00314C40" w:rsidRPr="0001339E">
              <w:rPr>
                <w:sz w:val="22"/>
                <w:szCs w:val="22"/>
              </w:rPr>
              <w:t>gyj</w:t>
            </w:r>
            <w:proofErr w:type="spellEnd"/>
            <w:r w:rsidR="00314C40" w:rsidRPr="0001339E">
              <w:rPr>
                <w:sz w:val="22"/>
                <w:szCs w:val="22"/>
              </w:rPr>
              <w:t xml:space="preserve">. / </w:t>
            </w:r>
            <w:r w:rsidR="00314C40" w:rsidRPr="00B360FA">
              <w:rPr>
                <w:bCs/>
                <w:sz w:val="22"/>
                <w:szCs w:val="22"/>
              </w:rPr>
              <w:t>egyéb</w:t>
            </w:r>
            <w:r w:rsidR="00314C40"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="00314C40" w:rsidRPr="00B360FA">
              <w:rPr>
                <w:bCs/>
                <w:sz w:val="22"/>
                <w:szCs w:val="22"/>
              </w:rPr>
              <w:t>):</w:t>
            </w:r>
            <w:r w:rsidR="00314C40">
              <w:rPr>
                <w:bCs/>
                <w:sz w:val="22"/>
                <w:szCs w:val="22"/>
              </w:rPr>
              <w:t xml:space="preserve"> </w:t>
            </w:r>
            <w:r w:rsidR="00272A82" w:rsidRPr="00741729">
              <w:rPr>
                <w:sz w:val="22"/>
                <w:szCs w:val="22"/>
              </w:rPr>
              <w:t xml:space="preserve">gyakorlati - </w:t>
            </w:r>
            <w:r w:rsidR="00272A82" w:rsidRPr="00741729">
              <w:rPr>
                <w:rStyle w:val="Egyiksem"/>
                <w:sz w:val="22"/>
                <w:szCs w:val="22"/>
              </w:rPr>
              <w:t>tervezési koncepció tervekkel alátámasztott prezentálása</w:t>
            </w:r>
          </w:p>
          <w:p w:rsidR="00885F7B" w:rsidRPr="00741729" w:rsidRDefault="00885F7B" w:rsidP="00314C40">
            <w:pPr>
              <w:suppressAutoHyphens/>
              <w:rPr>
                <w:b/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>Az ismeretellenőrzésben alkalmazandó további (sajátos) módok</w:t>
            </w:r>
            <w:r w:rsidR="00314C40"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="00314C40" w:rsidRPr="00D4574B">
              <w:rPr>
                <w:b/>
                <w:sz w:val="22"/>
                <w:szCs w:val="22"/>
              </w:rPr>
              <w:t>:</w:t>
            </w:r>
            <w:r w:rsidR="00314C40">
              <w:rPr>
                <w:b/>
                <w:sz w:val="22"/>
                <w:szCs w:val="22"/>
              </w:rPr>
              <w:t xml:space="preserve"> </w:t>
            </w:r>
            <w:r w:rsidR="00B152B0" w:rsidRPr="00741729">
              <w:rPr>
                <w:bCs/>
                <w:sz w:val="22"/>
                <w:szCs w:val="22"/>
              </w:rPr>
              <w:t>makett készítés és 3D vizualizáció</w:t>
            </w:r>
          </w:p>
        </w:tc>
      </w:tr>
      <w:tr w:rsidR="00885F7B" w:rsidRPr="00741729" w:rsidTr="008E0700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741729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>A tantárgy tantervi helye (hányadik félév):</w:t>
            </w:r>
            <w:r w:rsidRPr="00741729">
              <w:rPr>
                <w:sz w:val="22"/>
                <w:szCs w:val="22"/>
              </w:rPr>
              <w:t xml:space="preserve"> </w:t>
            </w:r>
            <w:r w:rsidR="008532F6" w:rsidRPr="00741729">
              <w:rPr>
                <w:sz w:val="22"/>
                <w:szCs w:val="22"/>
              </w:rPr>
              <w:t>3</w:t>
            </w:r>
            <w:r w:rsidR="00816449">
              <w:rPr>
                <w:rStyle w:val="Egyiksem"/>
              </w:rPr>
              <w:t>.</w:t>
            </w:r>
            <w:r w:rsidR="00A0409F" w:rsidRPr="00741729">
              <w:rPr>
                <w:rStyle w:val="Egyiksem"/>
                <w:sz w:val="22"/>
                <w:szCs w:val="22"/>
              </w:rPr>
              <w:t xml:space="preserve"> </w:t>
            </w:r>
            <w:r w:rsidR="000753C0" w:rsidRPr="00741729">
              <w:rPr>
                <w:rStyle w:val="Egyiksem"/>
                <w:sz w:val="22"/>
                <w:szCs w:val="22"/>
              </w:rPr>
              <w:t>félév</w:t>
            </w:r>
          </w:p>
        </w:tc>
      </w:tr>
      <w:tr w:rsidR="00885F7B" w:rsidRPr="00741729" w:rsidTr="008E0700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741729" w:rsidRDefault="00885F7B" w:rsidP="00A0409F">
            <w:pPr>
              <w:suppressAutoHyphens/>
              <w:rPr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>Előtanulmányi feltételek</w:t>
            </w:r>
            <w:r w:rsidR="009B38E5" w:rsidRPr="00741729">
              <w:rPr>
                <w:b/>
                <w:sz w:val="22"/>
                <w:szCs w:val="22"/>
              </w:rPr>
              <w:t>:</w:t>
            </w:r>
            <w:r w:rsidR="00984626" w:rsidRPr="00741729">
              <w:rPr>
                <w:sz w:val="22"/>
                <w:szCs w:val="22"/>
              </w:rPr>
              <w:t xml:space="preserve"> </w:t>
            </w:r>
            <w:r w:rsidR="00A0409F" w:rsidRPr="00741729">
              <w:rPr>
                <w:sz w:val="22"/>
                <w:szCs w:val="22"/>
              </w:rPr>
              <w:t xml:space="preserve">Látványtervezési alapismeretek díszlettervezés 1-2, </w:t>
            </w:r>
            <w:r w:rsidR="00B152B0" w:rsidRPr="00741729">
              <w:rPr>
                <w:sz w:val="22"/>
                <w:szCs w:val="22"/>
              </w:rPr>
              <w:t>a félévek egymásra épülnek</w:t>
            </w:r>
          </w:p>
        </w:tc>
      </w:tr>
      <w:tr w:rsidR="000753C0" w:rsidRPr="00741729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0753C0" w:rsidRPr="00741729" w:rsidRDefault="000753C0" w:rsidP="000753C0">
            <w:pPr>
              <w:suppressAutoHyphens/>
              <w:jc w:val="both"/>
              <w:rPr>
                <w:rStyle w:val="Egyiksem"/>
                <w:b/>
                <w:bCs/>
                <w:sz w:val="22"/>
                <w:szCs w:val="22"/>
              </w:rPr>
            </w:pPr>
            <w:r w:rsidRPr="00741729">
              <w:rPr>
                <w:rStyle w:val="Egyiksem"/>
                <w:b/>
                <w:bCs/>
                <w:sz w:val="22"/>
                <w:szCs w:val="22"/>
              </w:rPr>
              <w:t>Tantárgyleírás</w:t>
            </w:r>
            <w:r w:rsidRPr="00741729">
              <w:rPr>
                <w:rStyle w:val="Egyiksem"/>
                <w:sz w:val="22"/>
                <w:szCs w:val="22"/>
              </w:rPr>
              <w:t xml:space="preserve">: az elsajátítandó </w:t>
            </w:r>
            <w:r w:rsidRPr="00741729">
              <w:rPr>
                <w:rStyle w:val="Egyiksem"/>
                <w:b/>
                <w:bCs/>
                <w:sz w:val="22"/>
                <w:szCs w:val="22"/>
              </w:rPr>
              <w:t>ismeretanyag tömör, ugyanakkor informáló leírása:</w:t>
            </w:r>
          </w:p>
          <w:p w:rsidR="000753C0" w:rsidRPr="00741729" w:rsidRDefault="000753C0" w:rsidP="000753C0">
            <w:pPr>
              <w:pStyle w:val="Alaprtelmezet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before="0" w:line="240" w:lineRule="auto"/>
              <w:rPr>
                <w:rStyle w:val="Egyiksem"/>
                <w:rFonts w:ascii="Times New Roman" w:hAnsi="Times New Roman" w:cs="Times New Roman"/>
                <w:sz w:val="22"/>
                <w:szCs w:val="22"/>
              </w:rPr>
            </w:pPr>
          </w:p>
          <w:p w:rsidR="00BD6380" w:rsidRPr="00741729" w:rsidRDefault="00816449" w:rsidP="00BD63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41729">
              <w:rPr>
                <w:rFonts w:eastAsia="Calibri"/>
                <w:sz w:val="22"/>
                <w:szCs w:val="22"/>
                <w:lang w:eastAsia="en-US"/>
              </w:rPr>
              <w:t xml:space="preserve">Gyakorlati jeggyel záruló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három féléves kurzus </w:t>
            </w:r>
            <w:r w:rsidRPr="00741729">
              <w:rPr>
                <w:rFonts w:eastAsia="Calibri"/>
                <w:sz w:val="22"/>
                <w:szCs w:val="22"/>
                <w:lang w:eastAsia="en-US"/>
              </w:rPr>
              <w:t>során egy előadás, vagy mozgóképes műfajú produkció komplex látványtervezését kiegészítendő teljes műszaki dokumentáció elkészítése a feladat.</w:t>
            </w:r>
            <w:r w:rsidR="00B152B0" w:rsidRPr="0074172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BD6380" w:rsidRPr="00741729">
              <w:rPr>
                <w:sz w:val="22"/>
                <w:szCs w:val="22"/>
              </w:rPr>
              <w:t xml:space="preserve">A képzés során foglalkozunk a korszerű anyagok releváns tulajdonságaival, teátrális lehetőségeivel. Az alapos anyagismeret tágítja a tervező mozgásterét. A másik fő irány a szerkezettervezés. A tervezőnek képesnek kell lennie a díszletet gyártható, a napi színpadi rutinban, illetve jól használható, szállítható és raktározható, biztonságos, a megfelelő esztétikai és teátrális hatásra képes színpadi tárgyként megterveznie. Az átfogó szerkezettervezési stúdiumok kötődnek a féléves tervekhez, így a valós tervek és a diplomamunkák konzultációi során mindvégig folytatódnak. </w:t>
            </w:r>
            <w:r w:rsidR="00CD0683" w:rsidRPr="00741729">
              <w:rPr>
                <w:rFonts w:eastAsia="Calibri"/>
                <w:sz w:val="22"/>
                <w:szCs w:val="22"/>
                <w:lang w:eastAsia="en-US"/>
              </w:rPr>
              <w:t xml:space="preserve">A díszletek </w:t>
            </w:r>
            <w:r w:rsidR="00BD6380" w:rsidRPr="00741729">
              <w:rPr>
                <w:rFonts w:eastAsia="Calibri"/>
                <w:sz w:val="22"/>
                <w:szCs w:val="22"/>
                <w:lang w:eastAsia="en-US"/>
              </w:rPr>
              <w:t>kivitelezés</w:t>
            </w:r>
            <w:r w:rsidR="00CD0683" w:rsidRPr="00741729">
              <w:rPr>
                <w:rFonts w:eastAsia="Calibri"/>
                <w:sz w:val="22"/>
                <w:szCs w:val="22"/>
                <w:lang w:eastAsia="en-US"/>
              </w:rPr>
              <w:t>éhez</w:t>
            </w:r>
            <w:r w:rsidR="00BD6380" w:rsidRPr="00741729">
              <w:rPr>
                <w:rFonts w:eastAsia="Calibri"/>
                <w:sz w:val="22"/>
                <w:szCs w:val="22"/>
                <w:lang w:eastAsia="en-US"/>
              </w:rPr>
              <w:t xml:space="preserve"> szükséges</w:t>
            </w:r>
            <w:r w:rsidR="00CD0683" w:rsidRPr="00741729">
              <w:rPr>
                <w:rFonts w:eastAsia="Calibri"/>
                <w:sz w:val="22"/>
                <w:szCs w:val="22"/>
                <w:lang w:eastAsia="en-US"/>
              </w:rPr>
              <w:t xml:space="preserve"> jól olvasható, a műhelyek számára is jól értelmezhető</w:t>
            </w:r>
            <w:r w:rsidR="00BD6380" w:rsidRPr="00741729">
              <w:rPr>
                <w:rFonts w:eastAsia="Calibri"/>
                <w:sz w:val="22"/>
                <w:szCs w:val="22"/>
                <w:lang w:eastAsia="en-US"/>
              </w:rPr>
              <w:t xml:space="preserve"> technikai és műhelyrajzokat</w:t>
            </w:r>
            <w:r w:rsidR="00CD0683" w:rsidRPr="00741729">
              <w:rPr>
                <w:rFonts w:eastAsia="Calibri"/>
                <w:sz w:val="22"/>
                <w:szCs w:val="22"/>
                <w:lang w:eastAsia="en-US"/>
              </w:rPr>
              <w:t xml:space="preserve"> kell készítenie a hallgatóknak. A tervezési feladat része a díszlet</w:t>
            </w:r>
            <w:r w:rsidR="00BD6380" w:rsidRPr="00741729">
              <w:rPr>
                <w:rFonts w:eastAsia="Calibri"/>
                <w:sz w:val="22"/>
                <w:szCs w:val="22"/>
                <w:lang w:eastAsia="en-US"/>
              </w:rPr>
              <w:t xml:space="preserve"> költségbecslés</w:t>
            </w:r>
            <w:r w:rsidR="00CD0683" w:rsidRPr="00741729">
              <w:rPr>
                <w:rFonts w:eastAsia="Calibri"/>
                <w:sz w:val="22"/>
                <w:szCs w:val="22"/>
                <w:lang w:eastAsia="en-US"/>
              </w:rPr>
              <w:t>e is, mely az egymásra épülő egyes munkafolyamatok átlátását és a pontos díszletanyag használat meghatározását követeli meg a hallgatóktól, mely munkában szcenikai szakember segíti őket.</w:t>
            </w:r>
          </w:p>
          <w:p w:rsidR="000A2676" w:rsidRDefault="000A2676" w:rsidP="00B152B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5C2D7A" w:rsidRPr="00741729" w:rsidRDefault="005C2D7A" w:rsidP="00B152B0">
            <w:pPr>
              <w:rPr>
                <w:sz w:val="22"/>
                <w:szCs w:val="22"/>
              </w:rPr>
            </w:pPr>
            <w:r w:rsidRPr="00741729">
              <w:rPr>
                <w:sz w:val="22"/>
                <w:szCs w:val="22"/>
              </w:rPr>
              <w:t>Az első szemeszter programja a színházépület és beépített szerkezeteinek megismerése, továbbá a díszletépítés anyagainak és szerkezeteinek, a kivitelezés, építés-bontás sajátosságainak elsajátítása. Az anyaghasználat, a szerkezet, a működés és a látvány összefüggése. Tervdokumentáció készítése.</w:t>
            </w:r>
          </w:p>
          <w:p w:rsidR="005C2D7A" w:rsidRPr="00741729" w:rsidRDefault="005C2D7A" w:rsidP="000A2676">
            <w:pPr>
              <w:rPr>
                <w:sz w:val="22"/>
                <w:szCs w:val="22"/>
              </w:rPr>
            </w:pPr>
          </w:p>
        </w:tc>
      </w:tr>
      <w:tr w:rsidR="000753C0" w:rsidRPr="00741729" w:rsidTr="008E0700">
        <w:tc>
          <w:tcPr>
            <w:tcW w:w="949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0753C0" w:rsidRPr="00741729" w:rsidRDefault="000753C0" w:rsidP="000753C0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741729">
              <w:rPr>
                <w:sz w:val="22"/>
                <w:szCs w:val="22"/>
              </w:rPr>
              <w:t xml:space="preserve">A </w:t>
            </w:r>
            <w:r w:rsidRPr="00741729">
              <w:rPr>
                <w:b/>
                <w:sz w:val="22"/>
                <w:szCs w:val="22"/>
              </w:rPr>
              <w:t>2-5</w:t>
            </w:r>
            <w:r w:rsidRPr="00741729">
              <w:rPr>
                <w:sz w:val="22"/>
                <w:szCs w:val="22"/>
              </w:rPr>
              <w:t xml:space="preserve"> legfontosabb </w:t>
            </w:r>
            <w:r w:rsidRPr="00741729">
              <w:rPr>
                <w:i/>
                <w:sz w:val="22"/>
                <w:szCs w:val="22"/>
              </w:rPr>
              <w:t>kötelező,</w:t>
            </w:r>
            <w:r w:rsidRPr="00741729">
              <w:rPr>
                <w:sz w:val="22"/>
                <w:szCs w:val="22"/>
              </w:rPr>
              <w:t xml:space="preserve"> illetve </w:t>
            </w:r>
            <w:r w:rsidRPr="00741729">
              <w:rPr>
                <w:i/>
                <w:sz w:val="22"/>
                <w:szCs w:val="22"/>
              </w:rPr>
              <w:t>ajánlott</w:t>
            </w:r>
            <w:r w:rsidRPr="00741729">
              <w:rPr>
                <w:b/>
                <w:i/>
                <w:sz w:val="22"/>
                <w:szCs w:val="22"/>
              </w:rPr>
              <w:t xml:space="preserve"> </w:t>
            </w:r>
            <w:r w:rsidRPr="00741729">
              <w:rPr>
                <w:b/>
                <w:sz w:val="22"/>
                <w:szCs w:val="22"/>
              </w:rPr>
              <w:t xml:space="preserve">irodalom </w:t>
            </w:r>
            <w:r w:rsidRPr="00741729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0753C0" w:rsidRPr="00741729"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D2E15" w:rsidRPr="00741729" w:rsidRDefault="008D2E15" w:rsidP="008D2E15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8532F6" w:rsidRPr="00741729" w:rsidRDefault="008532F6" w:rsidP="008532F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Óvári Győző: </w:t>
            </w:r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 színháztechnika elméleti alapjai</w:t>
            </w:r>
          </w:p>
          <w:p w:rsidR="008532F6" w:rsidRPr="00741729" w:rsidRDefault="008532F6" w:rsidP="008532F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Színház- és Filmművészeti Főiskola, 1975</w:t>
            </w:r>
          </w:p>
          <w:p w:rsidR="008532F6" w:rsidRPr="00741729" w:rsidRDefault="008532F6" w:rsidP="008532F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532F6" w:rsidRPr="00741729" w:rsidRDefault="008532F6" w:rsidP="008532F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i/>
                <w:sz w:val="22"/>
                <w:szCs w:val="22"/>
              </w:rPr>
              <w:t>Koós Lajos</w:t>
            </w: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741729">
              <w:rPr>
                <w:rFonts w:ascii="Times New Roman" w:hAnsi="Times New Roman" w:cs="Times New Roman"/>
                <w:b/>
                <w:sz w:val="22"/>
                <w:szCs w:val="22"/>
              </w:rPr>
              <w:t>SZCENIKA 1-5.</w:t>
            </w:r>
          </w:p>
          <w:p w:rsidR="008532F6" w:rsidRPr="00741729" w:rsidRDefault="008532F6" w:rsidP="008532F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Színház- és Filmművészeti Főiskola, 1998</w:t>
            </w:r>
          </w:p>
          <w:p w:rsidR="008532F6" w:rsidRPr="00741729" w:rsidRDefault="008532F6" w:rsidP="008532F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F867A5" w:rsidRPr="00741729" w:rsidRDefault="00F867A5" w:rsidP="00F867A5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      Romvári József:</w:t>
            </w:r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Mozgóképes látványtervezés jegyzetek</w:t>
            </w:r>
          </w:p>
          <w:p w:rsidR="005C2D7A" w:rsidRPr="00741729" w:rsidRDefault="00F867A5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Magyar Képzőművészeti Egyetem, 2004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SZÍNPADTECHNIKA</w:t>
            </w: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folyóirat számai.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Harrold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Burris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– Meyer and Edward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C.Cole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SCENERY FOR THE THEATRE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The Organization,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Processes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Materials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and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Techniques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Used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Little, Brown and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Company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– Boston – Toronto, 1938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ISBN 978-0316117548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2D7A" w:rsidRPr="005C2D7A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Scenery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Draughting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Construction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Theatres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Museums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Exhibitions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and Trade Shows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Routledge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, 2013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ISBN 978-1135868420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F. Bellman: </w:t>
            </w:r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SCENE DESI</w:t>
            </w:r>
            <w:r w:rsidR="00314C4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</w:t>
            </w:r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N, STAGE LIGHTING, SOUND, 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COSTUME AND MAKEUP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Harper and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Row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Publishers.Inc., 1983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ISbN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978-0060406127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Heffner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Selden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Sellman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MODERN THEATRE PRACTICE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handbook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</w:t>
            </w:r>
            <w:proofErr w:type="spellEnd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2D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nonprofessionals</w:t>
            </w:r>
            <w:proofErr w:type="spellEnd"/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Prentice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- Hall Intern. Inc, London, 1946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Samuel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Selden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and Tom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Rezzuto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ESSENTIAL OF STAGE SCENERY</w:t>
            </w:r>
          </w:p>
          <w:p w:rsidR="005C2D7A" w:rsidRPr="00741729" w:rsidRDefault="005C2D7A" w:rsidP="005C2D7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Prentice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- Hall International Inc, London</w:t>
            </w:r>
          </w:p>
          <w:p w:rsidR="00F867A5" w:rsidRPr="00741729" w:rsidRDefault="005C2D7A" w:rsidP="00F867A5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ISBN 978-0390793515</w:t>
            </w:r>
          </w:p>
          <w:p w:rsidR="005C2D7A" w:rsidRPr="00741729" w:rsidRDefault="005C2D7A" w:rsidP="00F867A5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532F6" w:rsidRPr="00741729" w:rsidRDefault="008532F6" w:rsidP="00F867A5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Creatice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Successful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="008532F6" w:rsidRPr="00741729" w:rsidRDefault="008532F6" w:rsidP="008532F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Atlantic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Pubishing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Group, 2018</w:t>
            </w:r>
          </w:p>
          <w:p w:rsidR="008532F6" w:rsidRPr="00741729" w:rsidRDefault="008532F6" w:rsidP="008532F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ISBN 9781620236086</w:t>
            </w:r>
          </w:p>
          <w:p w:rsidR="008532F6" w:rsidRPr="00741729" w:rsidRDefault="008532F6" w:rsidP="008532F6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D6630" w:rsidRPr="00741729" w:rsidRDefault="008D2E15" w:rsidP="008D2E15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Making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Scene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A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History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and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Technology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 Europe and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United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States</w:t>
            </w:r>
            <w:proofErr w:type="spellEnd"/>
          </w:p>
          <w:p w:rsidR="007D6630" w:rsidRPr="00741729" w:rsidRDefault="008D2E15" w:rsidP="007D6630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Thobin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Theatre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Art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Found</w:t>
            </w:r>
            <w:proofErr w:type="spellEnd"/>
            <w:r w:rsidR="007D6630" w:rsidRPr="00741729">
              <w:rPr>
                <w:rFonts w:ascii="Times New Roman" w:hAnsi="Times New Roman" w:cs="Times New Roman"/>
                <w:sz w:val="22"/>
                <w:szCs w:val="22"/>
              </w:rPr>
              <w:t>, 201</w:t>
            </w: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7D6630" w:rsidRPr="00741729" w:rsidRDefault="007D6630" w:rsidP="007D6630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 w:rsidR="008D2E15" w:rsidRPr="00741729">
              <w:rPr>
                <w:rFonts w:ascii="Times New Roman" w:hAnsi="Times New Roman" w:cs="Times New Roman"/>
                <w:sz w:val="22"/>
                <w:szCs w:val="22"/>
              </w:rPr>
              <w:t>978-0292722736</w:t>
            </w:r>
          </w:p>
          <w:p w:rsidR="008D2E15" w:rsidRPr="00741729" w:rsidRDefault="008D2E15" w:rsidP="007D6630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D2E15" w:rsidRPr="00741729" w:rsidRDefault="008D2E15" w:rsidP="008D2E15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Creatice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Successful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="008D2E15" w:rsidRPr="00741729" w:rsidRDefault="008D2E15" w:rsidP="008D2E15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Atlantic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Pubishing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Group, 2018</w:t>
            </w:r>
          </w:p>
          <w:p w:rsidR="008D2E15" w:rsidRPr="00741729" w:rsidRDefault="008D2E15" w:rsidP="008D2E15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ISBN 9781620236086</w:t>
            </w:r>
          </w:p>
          <w:p w:rsidR="007D6630" w:rsidRPr="00741729" w:rsidRDefault="007D6630" w:rsidP="006E707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311B9D" w:rsidRPr="00741729" w:rsidRDefault="00311B9D" w:rsidP="00311B9D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Film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Architecture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Designs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from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Metropolis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Blade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Runner</w:t>
            </w:r>
            <w:proofErr w:type="spellEnd"/>
          </w:p>
          <w:p w:rsidR="00311B9D" w:rsidRPr="00741729" w:rsidRDefault="00311B9D" w:rsidP="00311B9D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Prestel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Munich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, New York, 1996</w:t>
            </w:r>
          </w:p>
          <w:p w:rsidR="00311B9D" w:rsidRPr="00741729" w:rsidRDefault="00311B9D" w:rsidP="006E707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ISBN 3-7913-1656-2</w:t>
            </w:r>
          </w:p>
          <w:p w:rsidR="006E7071" w:rsidRPr="00741729" w:rsidRDefault="006E7071" w:rsidP="006E707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11B9D" w:rsidRPr="00741729" w:rsidRDefault="00311B9D" w:rsidP="00311B9D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Understanding</w:t>
            </w:r>
            <w:proofErr w:type="spellEnd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in Film </w:t>
            </w:r>
            <w:proofErr w:type="spellStart"/>
            <w:r w:rsidRPr="007417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Production</w:t>
            </w:r>
            <w:proofErr w:type="spellEnd"/>
          </w:p>
          <w:p w:rsidR="00311B9D" w:rsidRPr="00741729" w:rsidRDefault="00311B9D" w:rsidP="00311B9D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Doyle, Barbara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Freedman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Routledge</w:t>
            </w:r>
            <w:proofErr w:type="spellEnd"/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, 2019</w:t>
            </w:r>
          </w:p>
          <w:p w:rsidR="000753C0" w:rsidRPr="00741729" w:rsidRDefault="00311B9D" w:rsidP="00311B9D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41729">
              <w:rPr>
                <w:rFonts w:ascii="Times New Roman" w:hAnsi="Times New Roman" w:cs="Times New Roman"/>
                <w:sz w:val="22"/>
                <w:szCs w:val="22"/>
              </w:rPr>
              <w:t>ISBN 978-1-138-05869-9</w:t>
            </w:r>
          </w:p>
          <w:p w:rsidR="005C2D7A" w:rsidRPr="00741729" w:rsidRDefault="005C2D7A" w:rsidP="00311B9D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753C0" w:rsidRPr="00741729" w:rsidTr="008E0700">
        <w:trPr>
          <w:trHeight w:val="296"/>
        </w:trPr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5C2D7A" w:rsidRPr="00741729" w:rsidRDefault="000753C0" w:rsidP="000753C0">
            <w:pPr>
              <w:suppressAutoHyphens/>
              <w:rPr>
                <w:b/>
                <w:bCs/>
                <w:sz w:val="22"/>
                <w:szCs w:val="22"/>
              </w:rPr>
            </w:pPr>
            <w:r w:rsidRPr="00741729"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19"/>
            </w:tblGrid>
            <w:tr w:rsidR="000753C0" w:rsidRPr="00741729" w:rsidTr="000A5F05">
              <w:tc>
                <w:tcPr>
                  <w:tcW w:w="1553" w:type="dxa"/>
                </w:tcPr>
                <w:p w:rsidR="000753C0" w:rsidRPr="00741729" w:rsidRDefault="000753C0" w:rsidP="000753C0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0753C0" w:rsidRPr="00741729" w:rsidRDefault="00DC1D1C" w:rsidP="000753C0">
                  <w:p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A díszlet készítés és szerelés munkafolyamatai, műhelyei</w:t>
                  </w:r>
                </w:p>
              </w:tc>
            </w:tr>
            <w:tr w:rsidR="006E7071" w:rsidRPr="00741729" w:rsidTr="000A5F05">
              <w:tc>
                <w:tcPr>
                  <w:tcW w:w="1553" w:type="dxa"/>
                </w:tcPr>
                <w:p w:rsidR="006E7071" w:rsidRPr="00741729" w:rsidRDefault="006E7071" w:rsidP="006E7071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DC1D1C" w:rsidRPr="00741729" w:rsidRDefault="00DC1D1C" w:rsidP="00DC1D1C">
                  <w:pPr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A színpad elemei, beépített gépezetei.</w:t>
                  </w:r>
                </w:p>
                <w:p w:rsidR="006E7071" w:rsidRPr="00741729" w:rsidRDefault="00DC1D1C" w:rsidP="00DC1D1C">
                  <w:p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Függönyök, takarásrendszerek, mozgató rendszerek</w:t>
                  </w:r>
                </w:p>
              </w:tc>
            </w:tr>
            <w:tr w:rsidR="006E7071" w:rsidRPr="00741729" w:rsidTr="000A5F05">
              <w:tc>
                <w:tcPr>
                  <w:tcW w:w="1553" w:type="dxa"/>
                </w:tcPr>
                <w:p w:rsidR="006E7071" w:rsidRPr="00741729" w:rsidRDefault="006E7071" w:rsidP="006E7071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E7071" w:rsidRPr="00741729" w:rsidRDefault="00DC1D1C" w:rsidP="006E7071">
                  <w:p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Színpad burkolatok. Szinteltolások, ferde színpad</w:t>
                  </w:r>
                </w:p>
              </w:tc>
            </w:tr>
            <w:tr w:rsidR="006E7071" w:rsidRPr="00741729" w:rsidTr="000A5F05">
              <w:tc>
                <w:tcPr>
                  <w:tcW w:w="1553" w:type="dxa"/>
                </w:tcPr>
                <w:p w:rsidR="006E7071" w:rsidRPr="00741729" w:rsidRDefault="006E7071" w:rsidP="006E7071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E7071" w:rsidRPr="00741729" w:rsidRDefault="00DC1D1C" w:rsidP="006E7071">
                  <w:p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Emelvények, hidak. A színpadi szabványrendszerek</w:t>
                  </w:r>
                </w:p>
              </w:tc>
            </w:tr>
            <w:tr w:rsidR="006E7071" w:rsidRPr="00741729" w:rsidTr="000A5F05">
              <w:tc>
                <w:tcPr>
                  <w:tcW w:w="1553" w:type="dxa"/>
                </w:tcPr>
                <w:p w:rsidR="006E7071" w:rsidRPr="00741729" w:rsidRDefault="006E7071" w:rsidP="006E7071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E7071" w:rsidRPr="00741729" w:rsidRDefault="00DC1D1C" w:rsidP="006E7071">
                  <w:p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Falak. Plafonok. Plasztikus elemek, áttörések, ablakok, ajtók</w:t>
                  </w:r>
                </w:p>
              </w:tc>
            </w:tr>
            <w:tr w:rsidR="006E7071" w:rsidRPr="00741729" w:rsidTr="000A5F05">
              <w:tc>
                <w:tcPr>
                  <w:tcW w:w="1553" w:type="dxa"/>
                </w:tcPr>
                <w:p w:rsidR="006E7071" w:rsidRPr="00741729" w:rsidRDefault="006E7071" w:rsidP="006E7071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E7071" w:rsidRPr="00741729" w:rsidRDefault="00DC1D1C" w:rsidP="006E7071">
                  <w:p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Dolgozat az eddig tanultakból</w:t>
                  </w:r>
                </w:p>
              </w:tc>
            </w:tr>
            <w:tr w:rsidR="006E7071" w:rsidRPr="00741729" w:rsidTr="000A5F05">
              <w:tc>
                <w:tcPr>
                  <w:tcW w:w="1553" w:type="dxa"/>
                </w:tcPr>
                <w:p w:rsidR="006E7071" w:rsidRPr="00741729" w:rsidRDefault="006E7071" w:rsidP="006E7071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DC1D1C" w:rsidRPr="00741729" w:rsidRDefault="00DC1D1C" w:rsidP="00DC1D1C">
                  <w:pPr>
                    <w:tabs>
                      <w:tab w:val="left" w:pos="1545"/>
                    </w:tabs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 xml:space="preserve">Műszaki rajz, léptékek, kottázás, konszignáció. </w:t>
                  </w:r>
                </w:p>
                <w:p w:rsidR="006E7071" w:rsidRDefault="00DC1D1C" w:rsidP="00DC1D1C">
                  <w:pPr>
                    <w:tabs>
                      <w:tab w:val="left" w:pos="1545"/>
                    </w:tabs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Tervdokumentáció.</w:t>
                  </w:r>
                </w:p>
                <w:p w:rsidR="00314C40" w:rsidRPr="00741729" w:rsidRDefault="00314C40" w:rsidP="00314C40">
                  <w:pPr>
                    <w:suppressAutoHyphens/>
                    <w:rPr>
                      <w:sz w:val="22"/>
                      <w:szCs w:val="22"/>
                    </w:rPr>
                  </w:pPr>
                  <w:r w:rsidRPr="000544FD">
                    <w:rPr>
                      <w:sz w:val="22"/>
                      <w:szCs w:val="22"/>
                    </w:rPr>
                    <w:t xml:space="preserve">Konzultáció az alaprajzokról </w:t>
                  </w:r>
                  <w:r w:rsidR="00E93C33">
                    <w:rPr>
                      <w:sz w:val="22"/>
                      <w:szCs w:val="22"/>
                    </w:rPr>
                    <w:t>Kovács Aliz</w:t>
                  </w:r>
                  <w:r w:rsidRPr="000544FD">
                    <w:rPr>
                      <w:sz w:val="22"/>
                      <w:szCs w:val="22"/>
                    </w:rPr>
                    <w:t xml:space="preserve"> részvételével</w:t>
                  </w:r>
                </w:p>
              </w:tc>
            </w:tr>
            <w:tr w:rsidR="006E7071" w:rsidRPr="00741729" w:rsidTr="000A5F05">
              <w:tc>
                <w:tcPr>
                  <w:tcW w:w="1553" w:type="dxa"/>
                </w:tcPr>
                <w:p w:rsidR="006E7071" w:rsidRPr="00741729" w:rsidRDefault="006E7071" w:rsidP="006E7071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E7071" w:rsidRDefault="00DC1D1C" w:rsidP="006E7071">
                  <w:p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A saját vázlattervek szcenikai kérdései, műhelyrajzok</w:t>
                  </w:r>
                </w:p>
                <w:p w:rsidR="00314C40" w:rsidRPr="00741729" w:rsidRDefault="00314C40" w:rsidP="006E7071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Világítás koncepció kialakítás, világítási hidak helyzete, a díszlet bevilágítási lehetőségei – közös konzultáció </w:t>
                  </w:r>
                  <w:r w:rsidR="00CB30AE">
                    <w:rPr>
                      <w:sz w:val="22"/>
                      <w:szCs w:val="22"/>
                    </w:rPr>
                    <w:t>Hlinka Mónikával</w:t>
                  </w:r>
                </w:p>
              </w:tc>
            </w:tr>
            <w:tr w:rsidR="006E7071" w:rsidRPr="00741729" w:rsidTr="000A5F05">
              <w:tc>
                <w:tcPr>
                  <w:tcW w:w="1553" w:type="dxa"/>
                </w:tcPr>
                <w:p w:rsidR="006E7071" w:rsidRPr="00741729" w:rsidRDefault="006E7071" w:rsidP="006E7071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E7071" w:rsidRPr="00741729" w:rsidRDefault="00DC1D1C" w:rsidP="006E7071">
                  <w:p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A saját vázlattervek szcenikai kérdései, műhelyrajzok</w:t>
                  </w:r>
                </w:p>
              </w:tc>
            </w:tr>
            <w:tr w:rsidR="006E7071" w:rsidRPr="00741729" w:rsidTr="000A5F05">
              <w:tc>
                <w:tcPr>
                  <w:tcW w:w="1553" w:type="dxa"/>
                </w:tcPr>
                <w:p w:rsidR="006E7071" w:rsidRPr="00741729" w:rsidRDefault="006E7071" w:rsidP="006E7071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E7071" w:rsidRDefault="00DC1D1C" w:rsidP="006E7071">
                  <w:p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A saját vázlattervek szcenikai kérdései, műhelyrajzok</w:t>
                  </w:r>
                </w:p>
                <w:p w:rsidR="00314C40" w:rsidRPr="00741729" w:rsidRDefault="00314C40" w:rsidP="006E7071">
                  <w:pPr>
                    <w:suppressAutoHyphens/>
                    <w:rPr>
                      <w:sz w:val="22"/>
                      <w:szCs w:val="22"/>
                    </w:rPr>
                  </w:pPr>
                  <w:r w:rsidRPr="000544FD">
                    <w:rPr>
                      <w:sz w:val="22"/>
                      <w:szCs w:val="22"/>
                    </w:rPr>
                    <w:t xml:space="preserve">Konzultáció </w:t>
                  </w:r>
                  <w:r>
                    <w:rPr>
                      <w:sz w:val="22"/>
                      <w:szCs w:val="22"/>
                    </w:rPr>
                    <w:t>a műszaki rajzokról</w:t>
                  </w:r>
                  <w:r w:rsidRPr="000544FD">
                    <w:rPr>
                      <w:sz w:val="22"/>
                      <w:szCs w:val="22"/>
                    </w:rPr>
                    <w:t xml:space="preserve"> </w:t>
                  </w:r>
                  <w:r w:rsidR="00CB30AE">
                    <w:rPr>
                      <w:sz w:val="22"/>
                      <w:szCs w:val="22"/>
                    </w:rPr>
                    <w:t>Kovács Aliz</w:t>
                  </w:r>
                  <w:r w:rsidRPr="000544FD">
                    <w:rPr>
                      <w:sz w:val="22"/>
                      <w:szCs w:val="22"/>
                    </w:rPr>
                    <w:t xml:space="preserve"> részvételével</w:t>
                  </w:r>
                </w:p>
              </w:tc>
            </w:tr>
            <w:tr w:rsidR="006E7071" w:rsidRPr="00741729" w:rsidTr="000A5F05">
              <w:tc>
                <w:tcPr>
                  <w:tcW w:w="1553" w:type="dxa"/>
                </w:tcPr>
                <w:p w:rsidR="006E7071" w:rsidRPr="00741729" w:rsidRDefault="006E7071" w:rsidP="006E7071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E7071" w:rsidRPr="00741729" w:rsidRDefault="00DC1D1C" w:rsidP="006E7071">
                  <w:p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A saját vázlattervek szcenikai kérdései, műhelyrajzok</w:t>
                  </w:r>
                </w:p>
              </w:tc>
            </w:tr>
            <w:tr w:rsidR="006E7071" w:rsidRPr="00741729" w:rsidTr="000A5F05">
              <w:tc>
                <w:tcPr>
                  <w:tcW w:w="1553" w:type="dxa"/>
                </w:tcPr>
                <w:p w:rsidR="006E7071" w:rsidRPr="00741729" w:rsidRDefault="006E7071" w:rsidP="006E7071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E7071" w:rsidRPr="00741729" w:rsidRDefault="00DC1D1C" w:rsidP="006E7071">
                  <w:p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A saját vázlattervek szcenikai kérdései, műhelyrajzok</w:t>
                  </w:r>
                  <w:r w:rsidR="000A2676">
                    <w:rPr>
                      <w:sz w:val="22"/>
                      <w:szCs w:val="22"/>
                    </w:rPr>
                    <w:t xml:space="preserve"> – költségvetés készítése</w:t>
                  </w:r>
                </w:p>
              </w:tc>
            </w:tr>
            <w:tr w:rsidR="006E7071" w:rsidRPr="00741729" w:rsidTr="000A5F05">
              <w:tc>
                <w:tcPr>
                  <w:tcW w:w="1553" w:type="dxa"/>
                </w:tcPr>
                <w:p w:rsidR="006E7071" w:rsidRPr="00741729" w:rsidRDefault="006E7071" w:rsidP="006E7071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E7071" w:rsidRDefault="00314C40" w:rsidP="00DC1D1C">
                  <w:pPr>
                    <w:tabs>
                      <w:tab w:val="left" w:pos="1545"/>
                    </w:tabs>
                    <w:rPr>
                      <w:sz w:val="22"/>
                      <w:szCs w:val="22"/>
                    </w:rPr>
                  </w:pPr>
                  <w:r w:rsidRPr="00741729">
                    <w:rPr>
                      <w:sz w:val="22"/>
                      <w:szCs w:val="22"/>
                    </w:rPr>
                    <w:t>A saját vázlattervek szcenikai kérdései, műhelyrajzok</w:t>
                  </w:r>
                  <w:r>
                    <w:rPr>
                      <w:sz w:val="22"/>
                      <w:szCs w:val="22"/>
                    </w:rPr>
                    <w:t xml:space="preserve"> – költségvetés készítése</w:t>
                  </w:r>
                </w:p>
                <w:p w:rsidR="00314C40" w:rsidRPr="00741729" w:rsidRDefault="00314C40" w:rsidP="00DC1D1C">
                  <w:pPr>
                    <w:tabs>
                      <w:tab w:val="left" w:pos="1545"/>
                    </w:tabs>
                    <w:rPr>
                      <w:sz w:val="22"/>
                      <w:szCs w:val="22"/>
                    </w:rPr>
                  </w:pPr>
                  <w:r w:rsidRPr="000544FD">
                    <w:rPr>
                      <w:sz w:val="22"/>
                      <w:szCs w:val="22"/>
                    </w:rPr>
                    <w:t xml:space="preserve">Konzultáció </w:t>
                  </w:r>
                  <w:r>
                    <w:rPr>
                      <w:sz w:val="22"/>
                      <w:szCs w:val="22"/>
                    </w:rPr>
                    <w:t>a műszaki rajzokról</w:t>
                  </w:r>
                  <w:r w:rsidRPr="000544FD">
                    <w:rPr>
                      <w:sz w:val="22"/>
                      <w:szCs w:val="22"/>
                    </w:rPr>
                    <w:t xml:space="preserve"> </w:t>
                  </w:r>
                  <w:r w:rsidR="00CB30AE">
                    <w:rPr>
                      <w:sz w:val="22"/>
                      <w:szCs w:val="22"/>
                    </w:rPr>
                    <w:t>Kovács Aliz</w:t>
                  </w:r>
                  <w:r w:rsidR="00CB30AE" w:rsidRPr="000544FD">
                    <w:rPr>
                      <w:sz w:val="22"/>
                      <w:szCs w:val="22"/>
                    </w:rPr>
                    <w:t xml:space="preserve"> </w:t>
                  </w:r>
                  <w:r w:rsidRPr="000544FD">
                    <w:rPr>
                      <w:sz w:val="22"/>
                      <w:szCs w:val="22"/>
                    </w:rPr>
                    <w:t>részvételével</w:t>
                  </w:r>
                </w:p>
              </w:tc>
            </w:tr>
          </w:tbl>
          <w:p w:rsidR="000753C0" w:rsidRPr="00741729" w:rsidRDefault="000753C0" w:rsidP="000753C0">
            <w:pPr>
              <w:suppressAutoHyphens/>
              <w:rPr>
                <w:sz w:val="22"/>
                <w:szCs w:val="22"/>
              </w:rPr>
            </w:pPr>
          </w:p>
        </w:tc>
      </w:tr>
      <w:tr w:rsidR="000753C0" w:rsidRPr="00741729" w:rsidTr="008E0700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0753C0" w:rsidRPr="00741729" w:rsidRDefault="000753C0" w:rsidP="00E13E7D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 xml:space="preserve">Tantárgy felelőse: </w:t>
            </w:r>
            <w:r w:rsidR="00CB30AE">
              <w:rPr>
                <w:sz w:val="22"/>
                <w:szCs w:val="22"/>
              </w:rPr>
              <w:t>Kovács Aliz</w:t>
            </w:r>
          </w:p>
        </w:tc>
      </w:tr>
      <w:tr w:rsidR="000753C0" w:rsidRPr="00741729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0753C0" w:rsidRPr="00741729" w:rsidRDefault="000753C0" w:rsidP="005C2D7A">
            <w:pPr>
              <w:suppressAutoHyphens/>
              <w:rPr>
                <w:b/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>Tantárgy oktatásába bevont oktató(k) és elérhetősége(</w:t>
            </w:r>
            <w:proofErr w:type="spellStart"/>
            <w:r w:rsidRPr="00741729">
              <w:rPr>
                <w:b/>
                <w:sz w:val="22"/>
                <w:szCs w:val="22"/>
              </w:rPr>
              <w:t>ik</w:t>
            </w:r>
            <w:proofErr w:type="spellEnd"/>
            <w:r w:rsidRPr="00741729">
              <w:rPr>
                <w:b/>
                <w:sz w:val="22"/>
                <w:szCs w:val="22"/>
              </w:rPr>
              <w:t>):</w:t>
            </w:r>
            <w:r w:rsidRPr="00741729">
              <w:rPr>
                <w:sz w:val="22"/>
                <w:szCs w:val="22"/>
              </w:rPr>
              <w:t xml:space="preserve"> </w:t>
            </w:r>
            <w:r w:rsidR="005C2D7A" w:rsidRPr="00741729">
              <w:rPr>
                <w:sz w:val="22"/>
                <w:szCs w:val="22"/>
              </w:rPr>
              <w:t xml:space="preserve">Szakács Ferenc, </w:t>
            </w:r>
            <w:r w:rsidR="00CB30AE">
              <w:rPr>
                <w:sz w:val="22"/>
                <w:szCs w:val="22"/>
              </w:rPr>
              <w:t>Kovács Aliz,</w:t>
            </w:r>
            <w:r w:rsidR="00F867A5" w:rsidRPr="00741729">
              <w:rPr>
                <w:sz w:val="22"/>
                <w:szCs w:val="22"/>
              </w:rPr>
              <w:t xml:space="preserve"> </w:t>
            </w:r>
            <w:r w:rsidR="00314C40">
              <w:rPr>
                <w:sz w:val="22"/>
                <w:szCs w:val="22"/>
              </w:rPr>
              <w:t>Torma Gábor</w:t>
            </w:r>
          </w:p>
        </w:tc>
      </w:tr>
      <w:tr w:rsidR="000753C0" w:rsidRPr="00741729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0753C0" w:rsidRPr="00741729" w:rsidRDefault="000753C0" w:rsidP="000753C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 xml:space="preserve">A tantárgy tanításának időpontja/helyszíne: </w:t>
            </w:r>
            <w:r w:rsidRPr="00741729">
              <w:rPr>
                <w:rStyle w:val="Egyiksem"/>
                <w:sz w:val="22"/>
                <w:szCs w:val="22"/>
              </w:rPr>
              <w:t>Epreskert</w:t>
            </w:r>
            <w:r w:rsidR="006E7071" w:rsidRPr="00741729">
              <w:rPr>
                <w:rStyle w:val="Egyiksem"/>
                <w:sz w:val="22"/>
                <w:szCs w:val="22"/>
              </w:rPr>
              <w:t>, külső helyszínen díszletműhelyekben</w:t>
            </w:r>
          </w:p>
        </w:tc>
      </w:tr>
      <w:tr w:rsidR="000753C0" w:rsidRPr="00741729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0753C0" w:rsidRPr="00741729" w:rsidRDefault="000753C0" w:rsidP="000753C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 xml:space="preserve">Tantárgykódja: </w:t>
            </w:r>
            <w:r w:rsidR="00E13E7D" w:rsidRPr="00741729">
              <w:rPr>
                <w:bCs/>
                <w:sz w:val="22"/>
                <w:szCs w:val="22"/>
              </w:rPr>
              <w:t>LÁA-MŰK</w:t>
            </w:r>
            <w:r w:rsidR="00E93C33">
              <w:rPr>
                <w:bCs/>
                <w:sz w:val="22"/>
                <w:szCs w:val="22"/>
              </w:rPr>
              <w:t>B</w:t>
            </w:r>
            <w:r w:rsidR="00E13E7D" w:rsidRPr="00741729">
              <w:rPr>
                <w:bCs/>
                <w:sz w:val="22"/>
                <w:szCs w:val="22"/>
              </w:rPr>
              <w:t>D01-C-2</w:t>
            </w:r>
            <w:r w:rsidR="00E93C33">
              <w:rPr>
                <w:bCs/>
                <w:sz w:val="22"/>
                <w:szCs w:val="22"/>
              </w:rPr>
              <w:t>5</w:t>
            </w:r>
          </w:p>
        </w:tc>
      </w:tr>
      <w:tr w:rsidR="000753C0" w:rsidRPr="00741729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0753C0" w:rsidRPr="00741729" w:rsidRDefault="000753C0" w:rsidP="000753C0">
            <w:pPr>
              <w:suppressAutoHyphens/>
              <w:jc w:val="both"/>
              <w:rPr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 xml:space="preserve">Felelős tanszéke: </w:t>
            </w:r>
            <w:r w:rsidRPr="00741729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w:rsidR="000753C0" w:rsidRPr="00741729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0753C0" w:rsidRPr="00741729" w:rsidRDefault="000753C0" w:rsidP="000753C0">
            <w:pPr>
              <w:suppressAutoHyphens/>
              <w:jc w:val="both"/>
              <w:rPr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 xml:space="preserve">Képzési idő szemeszterekben: </w:t>
            </w:r>
            <w:r w:rsidR="00AC1C1A" w:rsidRPr="00AC1C1A">
              <w:rPr>
                <w:bCs/>
                <w:sz w:val="22"/>
                <w:szCs w:val="22"/>
              </w:rPr>
              <w:t>3</w:t>
            </w:r>
            <w:r w:rsidRPr="00AC1C1A">
              <w:rPr>
                <w:rStyle w:val="Egyiksem"/>
                <w:bCs/>
                <w:sz w:val="22"/>
                <w:szCs w:val="22"/>
              </w:rPr>
              <w:t xml:space="preserve"> f</w:t>
            </w:r>
            <w:r w:rsidRPr="00741729">
              <w:rPr>
                <w:rStyle w:val="Egyiksem"/>
                <w:sz w:val="22"/>
                <w:szCs w:val="22"/>
              </w:rPr>
              <w:t>élév</w:t>
            </w:r>
          </w:p>
        </w:tc>
      </w:tr>
      <w:tr w:rsidR="000753C0" w:rsidRPr="00741729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0753C0" w:rsidRPr="00741729" w:rsidRDefault="000753C0" w:rsidP="000753C0">
            <w:pPr>
              <w:suppressAutoHyphens/>
              <w:jc w:val="both"/>
              <w:rPr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 xml:space="preserve">Tanórák száma összesen: </w:t>
            </w:r>
            <w:r w:rsidR="00E93C33">
              <w:rPr>
                <w:b/>
                <w:sz w:val="22"/>
                <w:szCs w:val="22"/>
              </w:rPr>
              <w:t>26</w:t>
            </w:r>
          </w:p>
        </w:tc>
      </w:tr>
      <w:tr w:rsidR="000753C0" w:rsidRPr="00741729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7C56EB" w:rsidRDefault="000753C0" w:rsidP="005D0FA6">
            <w:pPr>
              <w:rPr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>Tanulmányi követelmények:</w:t>
            </w:r>
            <w:r w:rsidRPr="00741729">
              <w:rPr>
                <w:sz w:val="22"/>
                <w:szCs w:val="22"/>
              </w:rPr>
              <w:t xml:space="preserve"> </w:t>
            </w:r>
          </w:p>
          <w:p w:rsidR="000753C0" w:rsidRDefault="005D0FA6" w:rsidP="005D0FA6">
            <w:pPr>
              <w:rPr>
                <w:sz w:val="22"/>
                <w:szCs w:val="22"/>
              </w:rPr>
            </w:pPr>
            <w:r w:rsidRPr="005D0FA6">
              <w:rPr>
                <w:sz w:val="22"/>
                <w:szCs w:val="22"/>
              </w:rPr>
              <w:t xml:space="preserve">A színpadtechnikai alapok ismerete elengedhetetlen a díszlettervezés tanulásához, gyakorlásához, ezért semmi nem felejthető el! Csak hiánytalan tudás az elégséges a színpadi munkához, hiszen életek múlhatnak rajta. Épp ezért csak három osztályzatot lehet szerezni: a kifogástalan műhelyrajzokra és dolgozatra </w:t>
            </w:r>
            <w:r>
              <w:rPr>
                <w:sz w:val="22"/>
                <w:szCs w:val="22"/>
              </w:rPr>
              <w:t>jelest</w:t>
            </w:r>
            <w:r w:rsidR="00314C40">
              <w:rPr>
                <w:sz w:val="22"/>
                <w:szCs w:val="22"/>
              </w:rPr>
              <w:t xml:space="preserve"> </w:t>
            </w:r>
            <w:r w:rsidRPr="005D0FA6">
              <w:rPr>
                <w:sz w:val="22"/>
                <w:szCs w:val="22"/>
              </w:rPr>
              <w:t xml:space="preserve">(5), a nem kifogástalan, de lényeges ismerethiányt nem mutató munkára </w:t>
            </w:r>
            <w:r>
              <w:rPr>
                <w:sz w:val="22"/>
                <w:szCs w:val="22"/>
              </w:rPr>
              <w:t>jót</w:t>
            </w:r>
            <w:r w:rsidRPr="005D0FA6">
              <w:rPr>
                <w:sz w:val="22"/>
                <w:szCs w:val="22"/>
              </w:rPr>
              <w:t xml:space="preserve"> (4), ez alatt csak </w:t>
            </w:r>
            <w:r>
              <w:rPr>
                <w:sz w:val="22"/>
                <w:szCs w:val="22"/>
              </w:rPr>
              <w:t>elégtelent</w:t>
            </w:r>
            <w:r w:rsidRPr="005D0FA6">
              <w:rPr>
                <w:sz w:val="22"/>
                <w:szCs w:val="22"/>
              </w:rPr>
              <w:t xml:space="preserve"> (1).</w:t>
            </w:r>
          </w:p>
          <w:p w:rsidR="007C56EB" w:rsidRDefault="007C56EB" w:rsidP="005D0FA6">
            <w:pPr>
              <w:rPr>
                <w:sz w:val="22"/>
                <w:szCs w:val="22"/>
              </w:rPr>
            </w:pPr>
          </w:p>
          <w:p w:rsidR="007C56EB" w:rsidRDefault="007C56EB" w:rsidP="007C56EB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rStyle w:val="Egyiksem"/>
                <w:sz w:val="22"/>
                <w:szCs w:val="22"/>
              </w:rPr>
              <w:t>T</w:t>
            </w:r>
            <w:r w:rsidRPr="00904585">
              <w:rPr>
                <w:rStyle w:val="Egyiksem"/>
                <w:sz w:val="22"/>
                <w:szCs w:val="22"/>
              </w:rPr>
              <w:t>ervezési koncepció kidolgozása</w:t>
            </w:r>
            <w:r>
              <w:rPr>
                <w:rStyle w:val="Egyiksem"/>
                <w:sz w:val="22"/>
                <w:szCs w:val="22"/>
              </w:rPr>
              <w:t>,</w:t>
            </w:r>
            <w:r>
              <w:rPr>
                <w:rStyle w:val="Egyiksem"/>
              </w:rPr>
              <w:t xml:space="preserve"> </w:t>
            </w:r>
            <w:r w:rsidRPr="00A3145C">
              <w:rPr>
                <w:sz w:val="22"/>
                <w:szCs w:val="22"/>
              </w:rPr>
              <w:t>jártasság a díszle</w:t>
            </w:r>
            <w:r>
              <w:rPr>
                <w:sz w:val="22"/>
                <w:szCs w:val="22"/>
              </w:rPr>
              <w:t>tt</w:t>
            </w:r>
            <w:r w:rsidRPr="00A3145C">
              <w:rPr>
                <w:sz w:val="22"/>
                <w:szCs w:val="22"/>
              </w:rPr>
              <w:t>ervezési és kivitelezési ismeretekben</w:t>
            </w:r>
          </w:p>
          <w:p w:rsidR="007C56EB" w:rsidRPr="001004A1" w:rsidRDefault="007C56EB" w:rsidP="007C56EB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Maximum</w:t>
            </w:r>
            <w:r w:rsidRPr="001004A1">
              <w:rPr>
                <w:sz w:val="22"/>
                <w:szCs w:val="22"/>
              </w:rPr>
              <w:t xml:space="preserve"> egyoldalas szöveg: koncepció, műleírás</w:t>
            </w:r>
          </w:p>
          <w:p w:rsidR="007C56EB" w:rsidRPr="001004A1" w:rsidRDefault="007C56EB" w:rsidP="007C56EB">
            <w:pPr>
              <w:numPr>
                <w:ilvl w:val="0"/>
                <w:numId w:val="19"/>
              </w:numPr>
              <w:suppressAutoHyphens/>
              <w:jc w:val="both"/>
              <w:rPr>
                <w:sz w:val="22"/>
                <w:szCs w:val="22"/>
              </w:rPr>
            </w:pPr>
            <w:r w:rsidRPr="001004A1">
              <w:rPr>
                <w:sz w:val="22"/>
                <w:szCs w:val="22"/>
              </w:rPr>
              <w:t>Konszignált alaprajz 1:50</w:t>
            </w:r>
          </w:p>
          <w:p w:rsidR="007C56EB" w:rsidRDefault="007C56EB" w:rsidP="007C56EB">
            <w:pPr>
              <w:numPr>
                <w:ilvl w:val="0"/>
                <w:numId w:val="19"/>
              </w:numPr>
              <w:suppressAutoHyphens/>
              <w:jc w:val="both"/>
              <w:rPr>
                <w:sz w:val="22"/>
                <w:szCs w:val="22"/>
              </w:rPr>
            </w:pPr>
            <w:r w:rsidRPr="001004A1">
              <w:rPr>
                <w:sz w:val="22"/>
                <w:szCs w:val="22"/>
              </w:rPr>
              <w:t>Műszaki rajzok: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1004A1">
              <w:rPr>
                <w:sz w:val="22"/>
                <w:szCs w:val="22"/>
              </w:rPr>
              <w:t>Kótázott</w:t>
            </w:r>
            <w:proofErr w:type="spellEnd"/>
            <w:r w:rsidRPr="001004A1">
              <w:rPr>
                <w:sz w:val="22"/>
                <w:szCs w:val="22"/>
              </w:rPr>
              <w:t xml:space="preserve"> falrajzok (a falak minden elemükkel: ajtóval, ablakkal, párkánnyal, lábazattal), alaprajzi és hosszmetszetekkel (akinek van, plafon, lépcső, korlát, háttér is) 1:25</w:t>
            </w:r>
            <w:r>
              <w:rPr>
                <w:sz w:val="22"/>
                <w:szCs w:val="22"/>
              </w:rPr>
              <w:t xml:space="preserve">, </w:t>
            </w:r>
            <w:r w:rsidRPr="001004A1">
              <w:rPr>
                <w:sz w:val="22"/>
                <w:szCs w:val="22"/>
              </w:rPr>
              <w:t>Ablak, ajtó rajzok 1:10</w:t>
            </w:r>
          </w:p>
          <w:p w:rsidR="007C56EB" w:rsidRDefault="007C56EB" w:rsidP="007C56EB">
            <w:pPr>
              <w:numPr>
                <w:ilvl w:val="0"/>
                <w:numId w:val="19"/>
              </w:numPr>
              <w:suppressAutoHyphens/>
              <w:jc w:val="both"/>
              <w:rPr>
                <w:sz w:val="22"/>
                <w:szCs w:val="22"/>
              </w:rPr>
            </w:pPr>
            <w:r w:rsidRPr="001004A1">
              <w:rPr>
                <w:sz w:val="22"/>
                <w:szCs w:val="22"/>
              </w:rPr>
              <w:t>Makett 1:25</w:t>
            </w:r>
          </w:p>
          <w:p w:rsidR="007C56EB" w:rsidRDefault="007C56EB" w:rsidP="007C56EB">
            <w:pPr>
              <w:numPr>
                <w:ilvl w:val="0"/>
                <w:numId w:val="19"/>
              </w:numPr>
              <w:suppressAutoHyphens/>
              <w:jc w:val="both"/>
              <w:rPr>
                <w:sz w:val="22"/>
                <w:szCs w:val="22"/>
              </w:rPr>
            </w:pPr>
            <w:r w:rsidRPr="001004A1">
              <w:rPr>
                <w:sz w:val="22"/>
                <w:szCs w:val="22"/>
              </w:rPr>
              <w:t>Bevilágított makettfotók</w:t>
            </w:r>
          </w:p>
          <w:p w:rsidR="007C56EB" w:rsidRPr="001004A1" w:rsidRDefault="007C56EB" w:rsidP="007C56EB">
            <w:pPr>
              <w:numPr>
                <w:ilvl w:val="0"/>
                <w:numId w:val="19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Befényelt l</w:t>
            </w:r>
            <w:r w:rsidRPr="001004A1">
              <w:rPr>
                <w:sz w:val="22"/>
                <w:szCs w:val="22"/>
              </w:rPr>
              <w:t>átványtervek készítése az egyes felvonásokhoz/ jelenetekhez</w:t>
            </w:r>
          </w:p>
          <w:p w:rsidR="007C56EB" w:rsidRPr="00CB30AE" w:rsidRDefault="007C56EB" w:rsidP="005D0FA6">
            <w:pPr>
              <w:numPr>
                <w:ilvl w:val="0"/>
                <w:numId w:val="19"/>
              </w:numPr>
              <w:suppressAutoHyphens/>
              <w:jc w:val="both"/>
              <w:rPr>
                <w:sz w:val="22"/>
                <w:szCs w:val="22"/>
              </w:rPr>
            </w:pPr>
            <w:r w:rsidRPr="001004A1">
              <w:rPr>
                <w:sz w:val="22"/>
                <w:szCs w:val="22"/>
              </w:rPr>
              <w:t>Az egész anyagból prezentáció, amelyeket a vizsga napján le kell adni digitálisan a tanszéknek</w:t>
            </w:r>
          </w:p>
        </w:tc>
      </w:tr>
      <w:tr w:rsidR="000753C0" w:rsidRPr="00741729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0753C0" w:rsidRPr="00741729" w:rsidRDefault="000753C0" w:rsidP="000753C0">
            <w:pPr>
              <w:suppressAutoHyphens/>
              <w:jc w:val="both"/>
              <w:rPr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 xml:space="preserve">Oktatási módszerek: </w:t>
            </w:r>
            <w:r w:rsidRPr="00741729">
              <w:rPr>
                <w:rStyle w:val="Egyiksem"/>
                <w:sz w:val="22"/>
                <w:szCs w:val="22"/>
              </w:rPr>
              <w:t>elmélet és gyakorlat</w:t>
            </w:r>
          </w:p>
        </w:tc>
      </w:tr>
      <w:tr w:rsidR="000753C0" w:rsidRPr="00741729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0753C0" w:rsidRPr="00741729" w:rsidRDefault="000753C0" w:rsidP="000753C0">
            <w:pPr>
              <w:suppressAutoHyphens/>
              <w:jc w:val="both"/>
              <w:rPr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 xml:space="preserve">Javasolt tanulási módszerek: </w:t>
            </w:r>
            <w:r w:rsidR="006E7071" w:rsidRPr="00741729">
              <w:rPr>
                <w:bCs/>
                <w:sz w:val="22"/>
                <w:szCs w:val="22"/>
              </w:rPr>
              <w:t>S</w:t>
            </w:r>
            <w:r w:rsidR="006E7071" w:rsidRPr="00741729">
              <w:rPr>
                <w:sz w:val="22"/>
                <w:szCs w:val="22"/>
              </w:rPr>
              <w:t>zínházi és filmes díszletek elemzése, színházi épület bejárások, díszletszerelések</w:t>
            </w:r>
          </w:p>
        </w:tc>
      </w:tr>
      <w:tr w:rsidR="000753C0" w:rsidRPr="00741729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0753C0" w:rsidRPr="00741729" w:rsidRDefault="000753C0" w:rsidP="000753C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 w:rsidR="00272A82" w:rsidRPr="00741729">
              <w:rPr>
                <w:rStyle w:val="Egyiksem"/>
                <w:sz w:val="22"/>
                <w:szCs w:val="22"/>
              </w:rPr>
              <w:t>tervezési koncepcióhoz tervek és műhelyrajzok készítése analóg és digitális technikákkal</w:t>
            </w:r>
          </w:p>
        </w:tc>
      </w:tr>
      <w:tr w:rsidR="000753C0" w:rsidRPr="00741729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0753C0" w:rsidRPr="00741729" w:rsidRDefault="000753C0" w:rsidP="000753C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741729">
              <w:rPr>
                <w:sz w:val="22"/>
                <w:szCs w:val="22"/>
              </w:rPr>
              <w:t xml:space="preserve"> </w:t>
            </w:r>
            <w:r w:rsidR="00272A82" w:rsidRPr="00741729">
              <w:rPr>
                <w:rStyle w:val="Egyiksem"/>
                <w:sz w:val="22"/>
                <w:szCs w:val="22"/>
              </w:rPr>
              <w:t xml:space="preserve">papír alapú tervezéshez szükséges rajzeszközök, illetve </w:t>
            </w:r>
            <w:r w:rsidR="00205AC8" w:rsidRPr="00741729">
              <w:rPr>
                <w:rStyle w:val="Egyiksem"/>
                <w:sz w:val="22"/>
                <w:szCs w:val="22"/>
              </w:rPr>
              <w:t>szoftverismeret (</w:t>
            </w:r>
            <w:proofErr w:type="spellStart"/>
            <w:r w:rsidR="00DD6049" w:rsidRPr="00741729">
              <w:rPr>
                <w:rStyle w:val="Egyiksem"/>
                <w:sz w:val="22"/>
                <w:szCs w:val="22"/>
              </w:rPr>
              <w:t>SketchUp</w:t>
            </w:r>
            <w:proofErr w:type="spellEnd"/>
            <w:r w:rsidR="00DD6049" w:rsidRPr="00741729">
              <w:rPr>
                <w:rStyle w:val="Egyiksem"/>
                <w:sz w:val="22"/>
                <w:szCs w:val="22"/>
              </w:rPr>
              <w:t>, Archicad</w:t>
            </w:r>
            <w:r w:rsidR="00205AC8" w:rsidRPr="00741729">
              <w:rPr>
                <w:rStyle w:val="Egyiksem"/>
                <w:sz w:val="22"/>
                <w:szCs w:val="22"/>
              </w:rPr>
              <w:t>)</w:t>
            </w:r>
            <w:r w:rsidR="006D79B2" w:rsidRPr="00741729">
              <w:rPr>
                <w:rStyle w:val="Egyiksem"/>
                <w:sz w:val="22"/>
                <w:szCs w:val="22"/>
              </w:rPr>
              <w:t xml:space="preserve"> és számítástechnikai eszközök (laptop, asztali gép, digitális rajztábla)</w:t>
            </w:r>
          </w:p>
        </w:tc>
      </w:tr>
      <w:tr w:rsidR="000753C0" w:rsidRPr="00741729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0753C0" w:rsidRPr="00741729" w:rsidRDefault="000753C0" w:rsidP="000753C0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741729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="00DD6049" w:rsidRPr="00741729">
              <w:rPr>
                <w:bCs/>
                <w:sz w:val="22"/>
                <w:szCs w:val="22"/>
              </w:rPr>
              <w:t>évfolyam létszám</w:t>
            </w:r>
          </w:p>
        </w:tc>
      </w:tr>
    </w:tbl>
    <w:p w:rsidR="00C90540" w:rsidRPr="00741729" w:rsidRDefault="00C90540">
      <w:pPr>
        <w:rPr>
          <w:sz w:val="22"/>
          <w:szCs w:val="22"/>
        </w:rPr>
      </w:pPr>
    </w:p>
    <w:sectPr w:rsidR="00C90540" w:rsidRPr="00741729" w:rsidSect="00AC723E">
      <w:footerReference w:type="default" r:id="rId7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0193" w:rsidRDefault="00BF0193" w:rsidP="00885F7B">
      <w:r>
        <w:separator/>
      </w:r>
    </w:p>
  </w:endnote>
  <w:endnote w:type="continuationSeparator" w:id="0">
    <w:p w:rsidR="00BF0193" w:rsidRDefault="00BF0193" w:rsidP="008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C723E" w:rsidRDefault="00AC7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AC723E" w:rsidRDefault="00AC7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0193" w:rsidRDefault="00BF0193" w:rsidP="00885F7B">
      <w:r>
        <w:separator/>
      </w:r>
    </w:p>
  </w:footnote>
  <w:footnote w:type="continuationSeparator" w:id="0">
    <w:p w:rsidR="00BF0193" w:rsidRDefault="00BF0193" w:rsidP="00885F7B">
      <w:r>
        <w:continuationSeparator/>
      </w:r>
    </w:p>
  </w:footnote>
  <w:footnote w:id="1">
    <w:p w:rsidR="00314C40" w:rsidRDefault="00314C40" w:rsidP="00314C40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="00314C40" w:rsidRDefault="00314C40" w:rsidP="00314C4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:rsidR="00314C40" w:rsidRPr="00A674E7" w:rsidRDefault="00314C40" w:rsidP="00314C40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:rsidR="00314C40" w:rsidRDefault="00314C40" w:rsidP="00314C4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C628D5"/>
    <w:multiLevelType w:val="hybridMultilevel"/>
    <w:tmpl w:val="42D43438"/>
    <w:lvl w:ilvl="0" w:tplc="A45A99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" w15:restartNumberingAfterBreak="0">
    <w:nsid w:val="06F52580"/>
    <w:multiLevelType w:val="hybridMultilevel"/>
    <w:tmpl w:val="A31E3E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82C00"/>
    <w:multiLevelType w:val="multilevel"/>
    <w:tmpl w:val="48A0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5B1B71"/>
    <w:multiLevelType w:val="hybridMultilevel"/>
    <w:tmpl w:val="EADEF2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979BC"/>
    <w:multiLevelType w:val="hybridMultilevel"/>
    <w:tmpl w:val="F676AA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B0452"/>
    <w:multiLevelType w:val="hybridMultilevel"/>
    <w:tmpl w:val="CBA629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FA538E"/>
    <w:multiLevelType w:val="hybridMultilevel"/>
    <w:tmpl w:val="583C65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323936"/>
    <w:multiLevelType w:val="hybridMultilevel"/>
    <w:tmpl w:val="A31E3E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0F2A4A"/>
    <w:multiLevelType w:val="hybridMultilevel"/>
    <w:tmpl w:val="184678D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F7689D"/>
    <w:multiLevelType w:val="hybridMultilevel"/>
    <w:tmpl w:val="88F007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110FBC"/>
    <w:multiLevelType w:val="hybridMultilevel"/>
    <w:tmpl w:val="BAB2C1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477DDC"/>
    <w:multiLevelType w:val="hybridMultilevel"/>
    <w:tmpl w:val="5FC2F8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74D56553"/>
    <w:multiLevelType w:val="multilevel"/>
    <w:tmpl w:val="DCEC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A353A4"/>
    <w:multiLevelType w:val="hybridMultilevel"/>
    <w:tmpl w:val="FDDC739C"/>
    <w:lvl w:ilvl="0" w:tplc="A45A99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165255">
    <w:abstractNumId w:val="16"/>
  </w:num>
  <w:num w:numId="2" w16cid:durableId="1501508383">
    <w:abstractNumId w:val="2"/>
  </w:num>
  <w:num w:numId="3" w16cid:durableId="1630626792">
    <w:abstractNumId w:val="11"/>
  </w:num>
  <w:num w:numId="4" w16cid:durableId="58290063">
    <w:abstractNumId w:val="7"/>
  </w:num>
  <w:num w:numId="5" w16cid:durableId="133763316">
    <w:abstractNumId w:val="0"/>
  </w:num>
  <w:num w:numId="6" w16cid:durableId="583687073">
    <w:abstractNumId w:val="8"/>
  </w:num>
  <w:num w:numId="7" w16cid:durableId="2059550762">
    <w:abstractNumId w:val="17"/>
  </w:num>
  <w:num w:numId="8" w16cid:durableId="1539472472">
    <w:abstractNumId w:val="13"/>
  </w:num>
  <w:num w:numId="9" w16cid:durableId="565913894">
    <w:abstractNumId w:val="9"/>
  </w:num>
  <w:num w:numId="10" w16cid:durableId="1141730781">
    <w:abstractNumId w:val="4"/>
  </w:num>
  <w:num w:numId="11" w16cid:durableId="403770360">
    <w:abstractNumId w:val="14"/>
  </w:num>
  <w:num w:numId="12" w16cid:durableId="1454127998">
    <w:abstractNumId w:val="5"/>
  </w:num>
  <w:num w:numId="13" w16cid:durableId="359211063">
    <w:abstractNumId w:val="15"/>
  </w:num>
  <w:num w:numId="14" w16cid:durableId="360087179">
    <w:abstractNumId w:val="12"/>
  </w:num>
  <w:num w:numId="15" w16cid:durableId="1902862741">
    <w:abstractNumId w:val="6"/>
  </w:num>
  <w:num w:numId="16" w16cid:durableId="1686126174">
    <w:abstractNumId w:val="10"/>
  </w:num>
  <w:num w:numId="17" w16cid:durableId="1399667059">
    <w:abstractNumId w:val="3"/>
  </w:num>
  <w:num w:numId="18" w16cid:durableId="713233536">
    <w:abstractNumId w:val="1"/>
  </w:num>
  <w:num w:numId="19" w16cid:durableId="5080574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B"/>
    <w:rsid w:val="0001339E"/>
    <w:rsid w:val="000339A6"/>
    <w:rsid w:val="00062310"/>
    <w:rsid w:val="000753C0"/>
    <w:rsid w:val="00080C1F"/>
    <w:rsid w:val="000A2676"/>
    <w:rsid w:val="000A5F05"/>
    <w:rsid w:val="000A665D"/>
    <w:rsid w:val="000C6700"/>
    <w:rsid w:val="000D2089"/>
    <w:rsid w:val="000E232E"/>
    <w:rsid w:val="000E321D"/>
    <w:rsid w:val="00113E62"/>
    <w:rsid w:val="00115B1C"/>
    <w:rsid w:val="00144280"/>
    <w:rsid w:val="0016147C"/>
    <w:rsid w:val="00174D8C"/>
    <w:rsid w:val="001871E7"/>
    <w:rsid w:val="001B2554"/>
    <w:rsid w:val="001B39C8"/>
    <w:rsid w:val="001C3D3A"/>
    <w:rsid w:val="00205AC8"/>
    <w:rsid w:val="00234313"/>
    <w:rsid w:val="00235D06"/>
    <w:rsid w:val="00252F15"/>
    <w:rsid w:val="0027165E"/>
    <w:rsid w:val="00272A82"/>
    <w:rsid w:val="00291445"/>
    <w:rsid w:val="00292081"/>
    <w:rsid w:val="002961AE"/>
    <w:rsid w:val="002C0677"/>
    <w:rsid w:val="002C763C"/>
    <w:rsid w:val="002D0DC8"/>
    <w:rsid w:val="002F13C9"/>
    <w:rsid w:val="00311B9D"/>
    <w:rsid w:val="00314C40"/>
    <w:rsid w:val="00322F76"/>
    <w:rsid w:val="003311AC"/>
    <w:rsid w:val="00331D95"/>
    <w:rsid w:val="00344D8A"/>
    <w:rsid w:val="00382E5C"/>
    <w:rsid w:val="003A7225"/>
    <w:rsid w:val="00402A18"/>
    <w:rsid w:val="0042157B"/>
    <w:rsid w:val="00436496"/>
    <w:rsid w:val="00465C69"/>
    <w:rsid w:val="00474B0B"/>
    <w:rsid w:val="00491121"/>
    <w:rsid w:val="00493CFE"/>
    <w:rsid w:val="004B5EAA"/>
    <w:rsid w:val="004D1A0C"/>
    <w:rsid w:val="004D5675"/>
    <w:rsid w:val="00511792"/>
    <w:rsid w:val="0053771A"/>
    <w:rsid w:val="00545B09"/>
    <w:rsid w:val="005614E3"/>
    <w:rsid w:val="005742D2"/>
    <w:rsid w:val="00592D8B"/>
    <w:rsid w:val="005A4671"/>
    <w:rsid w:val="005B4B18"/>
    <w:rsid w:val="005B6F04"/>
    <w:rsid w:val="005C2D7A"/>
    <w:rsid w:val="005D0FA6"/>
    <w:rsid w:val="005D110B"/>
    <w:rsid w:val="006275CD"/>
    <w:rsid w:val="006552CF"/>
    <w:rsid w:val="006713E3"/>
    <w:rsid w:val="00674B09"/>
    <w:rsid w:val="006B30BD"/>
    <w:rsid w:val="006B5A52"/>
    <w:rsid w:val="006C0CA7"/>
    <w:rsid w:val="006C1CBC"/>
    <w:rsid w:val="006C5629"/>
    <w:rsid w:val="006D2F1B"/>
    <w:rsid w:val="006D79B2"/>
    <w:rsid w:val="006E7071"/>
    <w:rsid w:val="006F0D54"/>
    <w:rsid w:val="00701774"/>
    <w:rsid w:val="00703EC9"/>
    <w:rsid w:val="0073193A"/>
    <w:rsid w:val="00741729"/>
    <w:rsid w:val="0075521E"/>
    <w:rsid w:val="0077737C"/>
    <w:rsid w:val="007776AE"/>
    <w:rsid w:val="00784833"/>
    <w:rsid w:val="007A579B"/>
    <w:rsid w:val="007B1C0B"/>
    <w:rsid w:val="007C56EB"/>
    <w:rsid w:val="007D6630"/>
    <w:rsid w:val="007E1F34"/>
    <w:rsid w:val="007E3B2A"/>
    <w:rsid w:val="007F65F3"/>
    <w:rsid w:val="00816449"/>
    <w:rsid w:val="008255A6"/>
    <w:rsid w:val="008532F6"/>
    <w:rsid w:val="0085667A"/>
    <w:rsid w:val="0086226F"/>
    <w:rsid w:val="00885F7B"/>
    <w:rsid w:val="008A521C"/>
    <w:rsid w:val="008A5E74"/>
    <w:rsid w:val="008D2E15"/>
    <w:rsid w:val="008E0700"/>
    <w:rsid w:val="00904585"/>
    <w:rsid w:val="00915C54"/>
    <w:rsid w:val="00942E09"/>
    <w:rsid w:val="0098067C"/>
    <w:rsid w:val="00984626"/>
    <w:rsid w:val="00987736"/>
    <w:rsid w:val="00997C50"/>
    <w:rsid w:val="009B3420"/>
    <w:rsid w:val="009B38E5"/>
    <w:rsid w:val="009D5883"/>
    <w:rsid w:val="009D7DAF"/>
    <w:rsid w:val="00A0409F"/>
    <w:rsid w:val="00A05081"/>
    <w:rsid w:val="00A33118"/>
    <w:rsid w:val="00A43621"/>
    <w:rsid w:val="00A458B3"/>
    <w:rsid w:val="00A674E7"/>
    <w:rsid w:val="00A82979"/>
    <w:rsid w:val="00A82C97"/>
    <w:rsid w:val="00A84FD8"/>
    <w:rsid w:val="00AA339E"/>
    <w:rsid w:val="00AB71FB"/>
    <w:rsid w:val="00AC0149"/>
    <w:rsid w:val="00AC1C1A"/>
    <w:rsid w:val="00AC42E5"/>
    <w:rsid w:val="00AC723E"/>
    <w:rsid w:val="00AF4840"/>
    <w:rsid w:val="00B05739"/>
    <w:rsid w:val="00B126C6"/>
    <w:rsid w:val="00B152B0"/>
    <w:rsid w:val="00B34E5B"/>
    <w:rsid w:val="00B470A7"/>
    <w:rsid w:val="00B648E2"/>
    <w:rsid w:val="00B679B5"/>
    <w:rsid w:val="00B76807"/>
    <w:rsid w:val="00B94B34"/>
    <w:rsid w:val="00BA03E7"/>
    <w:rsid w:val="00BB33F8"/>
    <w:rsid w:val="00BC3D6C"/>
    <w:rsid w:val="00BC40D7"/>
    <w:rsid w:val="00BD6380"/>
    <w:rsid w:val="00BF0193"/>
    <w:rsid w:val="00C04BF3"/>
    <w:rsid w:val="00C42A99"/>
    <w:rsid w:val="00C6264D"/>
    <w:rsid w:val="00C76E15"/>
    <w:rsid w:val="00C90540"/>
    <w:rsid w:val="00C913AD"/>
    <w:rsid w:val="00CB30AE"/>
    <w:rsid w:val="00CB3963"/>
    <w:rsid w:val="00CC1B5F"/>
    <w:rsid w:val="00CC7A9D"/>
    <w:rsid w:val="00CD0683"/>
    <w:rsid w:val="00CE1C80"/>
    <w:rsid w:val="00D47498"/>
    <w:rsid w:val="00D7410A"/>
    <w:rsid w:val="00D91CB9"/>
    <w:rsid w:val="00D95750"/>
    <w:rsid w:val="00DC1D1C"/>
    <w:rsid w:val="00DD6049"/>
    <w:rsid w:val="00E13E7D"/>
    <w:rsid w:val="00E13F88"/>
    <w:rsid w:val="00E314FC"/>
    <w:rsid w:val="00E54C91"/>
    <w:rsid w:val="00E62B02"/>
    <w:rsid w:val="00E71AB9"/>
    <w:rsid w:val="00E911F8"/>
    <w:rsid w:val="00E93C33"/>
    <w:rsid w:val="00EB30E8"/>
    <w:rsid w:val="00EF50BF"/>
    <w:rsid w:val="00F1548E"/>
    <w:rsid w:val="00F867A5"/>
    <w:rsid w:val="00F95B6A"/>
    <w:rsid w:val="00FA3323"/>
    <w:rsid w:val="00FB3FDE"/>
    <w:rsid w:val="00FC4E79"/>
    <w:rsid w:val="00FE6459"/>
    <w:rsid w:val="00FE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72CFE7-CE6A-477D-BD61-11731BE65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85F7B"/>
    <w:rPr>
      <w:rFonts w:ascii="Times New Roman" w:eastAsia="Times New Roman" w:hAnsi="Times New Roman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 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customStyle="1" w:styleId="apple-converted-space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eastAsia="Times New Roman" w:hAnsi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C723E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C723E"/>
    <w:rPr>
      <w:rFonts w:ascii="Times New Roman" w:eastAsia="Times New Roman" w:hAnsi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gyiksem">
    <w:name w:val="Egyik sem"/>
    <w:rsid w:val="000753C0"/>
  </w:style>
  <w:style w:type="paragraph" w:customStyle="1" w:styleId="Alaprtelmezett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hu-HU"/>
    </w:rPr>
  </w:style>
  <w:style w:type="paragraph" w:styleId="NormlWeb">
    <w:name w:val="Normal (Web)"/>
    <w:basedOn w:val="Norml"/>
    <w:uiPriority w:val="99"/>
    <w:semiHidden/>
    <w:unhideWhenUsed/>
    <w:rsid w:val="006E70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8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942</Words>
  <Characters>6503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Képzőművészeti Egyetem</Company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Tihanyi Ildikó Rita</cp:lastModifiedBy>
  <cp:revision>14</cp:revision>
  <cp:lastPrinted>2016-12-01T20:29:00Z</cp:lastPrinted>
  <dcterms:created xsi:type="dcterms:W3CDTF">2026-09-08T12:24:00Z</dcterms:created>
  <dcterms:modified xsi:type="dcterms:W3CDTF">2026-09-08T12:24:00Z</dcterms:modified>
</cp:coreProperties>
</file>